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Персонализированная программа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="00231F7E">
        <w:rPr>
          <w:b/>
          <w:sz w:val="22"/>
          <w:szCs w:val="22"/>
          <w:lang w:eastAsia="ru-RU"/>
        </w:rPr>
        <w:t>четвертого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</w:t>
      </w:r>
      <w:r>
        <w:rPr>
          <w:b/>
          <w:sz w:val="22"/>
          <w:szCs w:val="22"/>
          <w:lang w:eastAsia="ru-RU"/>
        </w:rPr>
        <w:t>ости «воспитателя</w:t>
      </w:r>
      <w:r w:rsidRPr="00B3468C">
        <w:rPr>
          <w:b/>
          <w:sz w:val="22"/>
          <w:szCs w:val="22"/>
          <w:lang w:eastAsia="ru-RU"/>
        </w:rPr>
        <w:t>»</w:t>
      </w:r>
      <w:r>
        <w:rPr>
          <w:sz w:val="22"/>
          <w:szCs w:val="22"/>
          <w:lang w:eastAsia="ru-RU"/>
        </w:rPr>
        <w:t xml:space="preserve"> </w:t>
      </w:r>
      <w:proofErr w:type="spellStart"/>
      <w:r w:rsidR="00231F7E">
        <w:rPr>
          <w:sz w:val="22"/>
          <w:szCs w:val="22"/>
          <w:lang w:eastAsia="ru-RU"/>
        </w:rPr>
        <w:t>Мальчихина</w:t>
      </w:r>
      <w:proofErr w:type="spellEnd"/>
      <w:r w:rsidR="00231F7E">
        <w:rPr>
          <w:sz w:val="22"/>
          <w:szCs w:val="22"/>
          <w:lang w:eastAsia="ru-RU"/>
        </w:rPr>
        <w:t xml:space="preserve"> Мария Анатольевна</w:t>
      </w:r>
    </w:p>
    <w:p w:rsidR="00AF4B92" w:rsidRPr="00B3468C" w:rsidRDefault="00AF4B92" w:rsidP="00AF4B92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</w:t>
      </w:r>
      <w:r w:rsidR="00231F7E">
        <w:rPr>
          <w:b/>
          <w:sz w:val="22"/>
          <w:szCs w:val="22"/>
          <w:lang w:eastAsia="ru-RU"/>
        </w:rPr>
        <w:t xml:space="preserve">                         на 2024 -2025</w:t>
      </w:r>
      <w:r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Default="00091320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Педагог-наставник: </w:t>
      </w:r>
      <w:r w:rsidR="00AD4E4D">
        <w:rPr>
          <w:sz w:val="22"/>
          <w:szCs w:val="22"/>
          <w:lang w:eastAsia="ru-RU"/>
        </w:rPr>
        <w:t xml:space="preserve">Пинаева Елена Сергеевна </w:t>
      </w:r>
    </w:p>
    <w:p w:rsidR="00AD4E4D" w:rsidRPr="00B3468C" w:rsidRDefault="00AD4E4D" w:rsidP="00AD4E4D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Цель:</w:t>
      </w:r>
      <w:r w:rsidRPr="00B3468C">
        <w:rPr>
          <w:lang w:eastAsia="ru-RU"/>
        </w:rPr>
        <w:t xml:space="preserve"> оказание помощи молодому педагогу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AD4E4D" w:rsidRPr="00B3468C" w:rsidRDefault="00AD4E4D" w:rsidP="00AD4E4D">
      <w:pPr>
        <w:suppressAutoHyphens w:val="0"/>
        <w:ind w:left="567"/>
        <w:jc w:val="both"/>
        <w:rPr>
          <w:lang w:eastAsia="ru-RU"/>
        </w:rPr>
      </w:pPr>
    </w:p>
    <w:p w:rsidR="00AD4E4D" w:rsidRPr="00B3468C" w:rsidRDefault="00AD4E4D" w:rsidP="00AD4E4D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Задачи</w:t>
      </w:r>
      <w:r w:rsidRPr="00B3468C">
        <w:rPr>
          <w:i/>
          <w:lang w:eastAsia="ru-RU"/>
        </w:rPr>
        <w:t>:</w:t>
      </w:r>
      <w:r w:rsidRPr="00B3468C">
        <w:rPr>
          <w:lang w:eastAsia="ru-RU"/>
        </w:rPr>
        <w:t xml:space="preserve"> 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1. Обеспечить теоретическую, психологическую, методическую поддержку.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2. Способствовать овладению </w:t>
      </w:r>
      <w:proofErr w:type="gramStart"/>
      <w:r w:rsidRPr="00B3468C">
        <w:rPr>
          <w:rFonts w:eastAsia="Calibri"/>
          <w:lang w:eastAsia="en-US"/>
        </w:rPr>
        <w:t>наставляемым</w:t>
      </w:r>
      <w:proofErr w:type="gramEnd"/>
      <w:r w:rsidRPr="00B3468C">
        <w:rPr>
          <w:rFonts w:eastAsia="Calibri"/>
          <w:lang w:eastAsia="en-US"/>
        </w:rPr>
        <w:t xml:space="preserve"> современными педагогическими технологиями. 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3. Способствовать мотивации к повышению квалификационного уровня.</w:t>
      </w:r>
    </w:p>
    <w:p w:rsidR="00AD4E4D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4. Отслеживать динамику развития профессиональной деятельности педагога.</w:t>
      </w:r>
    </w:p>
    <w:tbl>
      <w:tblPr>
        <w:tblStyle w:val="2"/>
        <w:tblW w:w="10882" w:type="dxa"/>
        <w:jc w:val="center"/>
        <w:tblLook w:val="04A0"/>
      </w:tblPr>
      <w:tblGrid>
        <w:gridCol w:w="1094"/>
        <w:gridCol w:w="2081"/>
        <w:gridCol w:w="2613"/>
        <w:gridCol w:w="2722"/>
        <w:gridCol w:w="2372"/>
      </w:tblGrid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2081" w:type="dxa"/>
          </w:tcPr>
          <w:p w:rsidR="00AD4E4D" w:rsidRPr="002A1A69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2A1A69">
              <w:rPr>
                <w:i/>
                <w:iCs/>
                <w:lang w:eastAsia="ru-RU"/>
              </w:rPr>
              <w:t>Тема</w:t>
            </w:r>
          </w:p>
        </w:tc>
        <w:tc>
          <w:tcPr>
            <w:tcW w:w="2613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Вопросы для обсуждения</w:t>
            </w:r>
          </w:p>
        </w:tc>
        <w:tc>
          <w:tcPr>
            <w:tcW w:w="2722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Форма проведения</w:t>
            </w:r>
          </w:p>
        </w:tc>
        <w:tc>
          <w:tcPr>
            <w:tcW w:w="2372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7973CC">
              <w:rPr>
                <w:iCs/>
                <w:lang w:eastAsia="en-US"/>
              </w:rPr>
              <w:t>Ожидаемый результат</w:t>
            </w:r>
          </w:p>
        </w:tc>
      </w:tr>
      <w:tr w:rsidR="000D2453" w:rsidRPr="00B3468C" w:rsidTr="000D2453">
        <w:trPr>
          <w:jc w:val="center"/>
        </w:trPr>
        <w:tc>
          <w:tcPr>
            <w:tcW w:w="1094" w:type="dxa"/>
          </w:tcPr>
          <w:p w:rsidR="000D2453" w:rsidRDefault="000D2453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сентябрь</w:t>
            </w:r>
          </w:p>
        </w:tc>
        <w:tc>
          <w:tcPr>
            <w:tcW w:w="2081" w:type="dxa"/>
          </w:tcPr>
          <w:p w:rsidR="000D2453" w:rsidRPr="002A1A69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A1A69">
              <w:rPr>
                <w:lang w:eastAsia="en-US"/>
              </w:rPr>
              <w:t>Выявление профессиональных дефицитов</w:t>
            </w:r>
          </w:p>
          <w:p w:rsidR="000D2453" w:rsidRPr="002A1A69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13" w:type="dxa"/>
          </w:tcPr>
          <w:p w:rsidR="000D2453" w:rsidRPr="00B3468C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722" w:type="dxa"/>
          </w:tcPr>
          <w:p w:rsidR="000D2453" w:rsidRPr="00B3468C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Анкетирование </w:t>
            </w:r>
          </w:p>
          <w:p w:rsidR="000D2453" w:rsidRPr="00B3468C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</w:t>
            </w:r>
          </w:p>
        </w:tc>
        <w:tc>
          <w:tcPr>
            <w:tcW w:w="2372" w:type="dxa"/>
          </w:tcPr>
          <w:p w:rsidR="000D2453" w:rsidRPr="00B3468C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План дальнейшей работы</w:t>
            </w:r>
          </w:p>
          <w:p w:rsidR="000D2453" w:rsidRPr="007973CC" w:rsidRDefault="000D2453" w:rsidP="000144A1">
            <w:pPr>
              <w:suppressAutoHyphens w:val="0"/>
              <w:jc w:val="both"/>
              <w:rPr>
                <w:iCs/>
                <w:lang w:eastAsia="en-US"/>
              </w:rPr>
            </w:pPr>
          </w:p>
        </w:tc>
      </w:tr>
      <w:tr w:rsidR="00101EE3" w:rsidRPr="00B3468C" w:rsidTr="000D2453">
        <w:trPr>
          <w:jc w:val="center"/>
        </w:trPr>
        <w:tc>
          <w:tcPr>
            <w:tcW w:w="1094" w:type="dxa"/>
          </w:tcPr>
          <w:p w:rsidR="00101EE3" w:rsidRDefault="00101EE3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081" w:type="dxa"/>
          </w:tcPr>
          <w:p w:rsidR="00101EE3" w:rsidRPr="00B3468C" w:rsidRDefault="00101EE3" w:rsidP="00101EE3">
            <w:pPr>
              <w:suppressAutoHyphens w:val="0"/>
              <w:jc w:val="both"/>
              <w:rPr>
                <w:lang w:eastAsia="en-US"/>
              </w:rPr>
            </w:pPr>
            <w:proofErr w:type="spellStart"/>
            <w:r w:rsidRPr="00B3468C">
              <w:rPr>
                <w:lang w:eastAsia="en-US"/>
              </w:rPr>
              <w:t>Пространственное-предметная</w:t>
            </w:r>
            <w:proofErr w:type="spellEnd"/>
            <w:r w:rsidRPr="00B3468C">
              <w:rPr>
                <w:lang w:eastAsia="en-US"/>
              </w:rPr>
              <w:t xml:space="preserve"> среда в </w:t>
            </w:r>
            <w:proofErr w:type="spellStart"/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группе</w:t>
            </w:r>
            <w:r w:rsidRPr="00B3468C">
              <w:rPr>
                <w:lang w:eastAsia="en-US"/>
              </w:rPr>
              <w:t xml:space="preserve">. </w:t>
            </w:r>
          </w:p>
          <w:p w:rsidR="00101EE3" w:rsidRPr="00B3468C" w:rsidRDefault="00101EE3" w:rsidP="00101EE3">
            <w:pPr>
              <w:suppressAutoHyphens w:val="0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Необходимые зоны для релаксации детей.</w:t>
            </w:r>
          </w:p>
          <w:p w:rsidR="00101EE3" w:rsidRPr="002A1A69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13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Какое оборудование необходимо в </w:t>
            </w:r>
            <w:r>
              <w:rPr>
                <w:lang w:eastAsia="en-US"/>
              </w:rPr>
              <w:t>группе</w:t>
            </w:r>
            <w:r w:rsidRPr="00B3468C">
              <w:rPr>
                <w:lang w:eastAsia="en-US"/>
              </w:rPr>
              <w:t>?</w:t>
            </w:r>
          </w:p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3468C">
              <w:rPr>
                <w:lang w:eastAsia="en-US"/>
              </w:rPr>
              <w:t>Релакс-зона</w:t>
            </w:r>
            <w:proofErr w:type="spellEnd"/>
            <w:r w:rsidRPr="00B3468C">
              <w:rPr>
                <w:lang w:eastAsia="en-US"/>
              </w:rPr>
              <w:t xml:space="preserve"> – что это?</w:t>
            </w:r>
          </w:p>
          <w:p w:rsidR="00101EE3" w:rsidRPr="00B3468C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722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B3468C">
              <w:rPr>
                <w:lang w:eastAsia="en-US"/>
              </w:rPr>
              <w:t xml:space="preserve">бзор оборудования. </w:t>
            </w:r>
            <w:r>
              <w:rPr>
                <w:lang w:eastAsia="en-US"/>
              </w:rPr>
              <w:t xml:space="preserve">Инструкция </w:t>
            </w:r>
            <w:r w:rsidRPr="00B3468C">
              <w:rPr>
                <w:lang w:eastAsia="en-US"/>
              </w:rPr>
              <w:t>по применению материала.</w:t>
            </w:r>
          </w:p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Обзор </w:t>
            </w:r>
            <w:proofErr w:type="spellStart"/>
            <w:r w:rsidRPr="00B3468C">
              <w:rPr>
                <w:lang w:eastAsia="en-US"/>
              </w:rPr>
              <w:t>релакс-зоны</w:t>
            </w:r>
            <w:proofErr w:type="spellEnd"/>
            <w:r w:rsidRPr="00B3468C">
              <w:rPr>
                <w:lang w:eastAsia="en-US"/>
              </w:rPr>
              <w:t xml:space="preserve"> ДОУ, а также зоны релаксации организованные в группах детского сада.</w:t>
            </w:r>
          </w:p>
          <w:p w:rsidR="00101EE3" w:rsidRPr="00B3468C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372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Самостоятельная организация пространств</w:t>
            </w:r>
            <w:r>
              <w:rPr>
                <w:lang w:eastAsia="en-US"/>
              </w:rPr>
              <w:t xml:space="preserve">енно-предметной среды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r w:rsidR="007E5EBA">
              <w:rPr>
                <w:lang w:eastAsia="en-US"/>
              </w:rPr>
              <w:t>групп</w:t>
            </w:r>
            <w:r w:rsidRPr="00B3468C">
              <w:rPr>
                <w:lang w:eastAsia="en-US"/>
              </w:rPr>
              <w:t>.</w:t>
            </w:r>
          </w:p>
          <w:p w:rsidR="00101EE3" w:rsidRPr="007973CC" w:rsidRDefault="00101EE3" w:rsidP="000144A1">
            <w:pPr>
              <w:suppressAutoHyphens w:val="0"/>
              <w:jc w:val="both"/>
              <w:rPr>
                <w:iCs/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081" w:type="dxa"/>
          </w:tcPr>
          <w:p w:rsidR="00AD4E4D" w:rsidRPr="002A1A69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Организация прогулок в холодный период.</w:t>
            </w:r>
          </w:p>
        </w:tc>
        <w:tc>
          <w:tcPr>
            <w:tcW w:w="2613" w:type="dxa"/>
          </w:tcPr>
          <w:p w:rsidR="00AD4E4D" w:rsidRPr="00B3468C" w:rsidRDefault="000D2453" w:rsidP="000144A1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методики проведения прогулок, совместная разработка наблюдений на прогулке.</w:t>
            </w:r>
          </w:p>
        </w:tc>
        <w:tc>
          <w:tcPr>
            <w:tcW w:w="2722" w:type="dxa"/>
          </w:tcPr>
          <w:p w:rsidR="000D2453" w:rsidRDefault="000D2453" w:rsidP="000D2453">
            <w:pPr>
              <w:suppressAutoHyphens w:val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Консультация</w:t>
            </w:r>
          </w:p>
          <w:p w:rsidR="00AD4E4D" w:rsidRPr="00B3468C" w:rsidRDefault="00AD4E4D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372" w:type="dxa"/>
          </w:tcPr>
          <w:p w:rsidR="000D2453" w:rsidRDefault="000D2453" w:rsidP="000D245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Выработка рекомендаций по планированию и</w:t>
            </w:r>
          </w:p>
          <w:p w:rsidR="00AD4E4D" w:rsidRPr="00B3468C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Style w:val="c1"/>
                <w:rFonts w:ascii="Times" w:hAnsi="Times"/>
                <w:color w:val="000000"/>
              </w:rPr>
              <w:t>организации  прогулок в старшей группе</w:t>
            </w: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081" w:type="dxa"/>
          </w:tcPr>
          <w:p w:rsidR="00AD4E4D" w:rsidRPr="00B3468C" w:rsidRDefault="000D2453" w:rsidP="007E5EBA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Урегулирование конфликтных ситуаций</w:t>
            </w:r>
            <w:r w:rsidRPr="00B3468C"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2613" w:type="dxa"/>
          </w:tcPr>
          <w:p w:rsid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программы.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1. Что такое конфликт;     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2.Пути выхода их конфликтных ситуаций;  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3.Нахождение компромисса</w:t>
            </w:r>
          </w:p>
          <w:p w:rsidR="00AD4E4D" w:rsidRPr="00B3468C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4. Рассмотрение кейса конфликтных ситуаций</w:t>
            </w: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.</w:t>
            </w:r>
          </w:p>
          <w:p w:rsidR="00AD4E4D" w:rsidRPr="00B3468C" w:rsidRDefault="000D2453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Творческая лаборатория</w:t>
            </w:r>
          </w:p>
        </w:tc>
        <w:tc>
          <w:tcPr>
            <w:tcW w:w="2372" w:type="dxa"/>
          </w:tcPr>
          <w:p w:rsidR="00276A8F" w:rsidRP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76A8F">
              <w:rPr>
                <w:lang w:eastAsia="en-US"/>
              </w:rPr>
              <w:t>Изучение программы</w:t>
            </w:r>
          </w:p>
          <w:p w:rsidR="00AD4E4D" w:rsidRPr="00B3468C" w:rsidRDefault="000D2453" w:rsidP="007E5EBA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Снизилось количество конфликтных ситуаций в группе</w:t>
            </w: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081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B3468C">
              <w:rPr>
                <w:lang w:eastAsia="ru-RU"/>
              </w:rPr>
              <w:t>Индивидуальный образовательный маршрут специалиста</w:t>
            </w:r>
          </w:p>
        </w:tc>
        <w:tc>
          <w:tcPr>
            <w:tcW w:w="2613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Что такое ИОМ?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Пример лично-разработанного ИОМ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0D2453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Собственный ИОМ на 2023-2024</w:t>
            </w:r>
            <w:r w:rsidR="00AD4E4D" w:rsidRPr="00B3468C">
              <w:rPr>
                <w:lang w:eastAsia="en-US"/>
              </w:rPr>
              <w:t xml:space="preserve"> учебный год.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</w:tr>
      <w:tr w:rsidR="00CB40AD" w:rsidRPr="00B3468C" w:rsidTr="000D2453">
        <w:trPr>
          <w:jc w:val="center"/>
        </w:trPr>
        <w:tc>
          <w:tcPr>
            <w:tcW w:w="1094" w:type="dxa"/>
          </w:tcPr>
          <w:p w:rsidR="00CB40AD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081" w:type="dxa"/>
          </w:tcPr>
          <w:p w:rsidR="00CB40AD" w:rsidRPr="00B3468C" w:rsidRDefault="00CB40AD" w:rsidP="00CB40AD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педагогической диагностики</w:t>
            </w:r>
          </w:p>
          <w:p w:rsidR="00CB40AD" w:rsidRPr="00B3468C" w:rsidRDefault="00CB40AD" w:rsidP="000144A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13" w:type="dxa"/>
          </w:tcPr>
          <w:p w:rsidR="00CB40AD" w:rsidRP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76A8F">
              <w:rPr>
                <w:lang w:eastAsia="en-US"/>
              </w:rPr>
              <w:t>Как проводить педагогическую диагностику</w:t>
            </w:r>
          </w:p>
        </w:tc>
        <w:tc>
          <w:tcPr>
            <w:tcW w:w="2722" w:type="dxa"/>
          </w:tcPr>
          <w:p w:rsidR="00CB40AD" w:rsidRPr="00B3468C" w:rsidRDefault="004F4971" w:rsidP="00CB40A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Педагогическое наблюдение</w:t>
            </w:r>
          </w:p>
        </w:tc>
        <w:tc>
          <w:tcPr>
            <w:tcW w:w="2372" w:type="dxa"/>
          </w:tcPr>
          <w:p w:rsidR="00CB40AD" w:rsidRPr="00B3468C" w:rsidRDefault="00CB40AD" w:rsidP="00CB40A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Самостоятельное ведение диагностических карт.</w:t>
            </w:r>
          </w:p>
          <w:p w:rsidR="00CB40AD" w:rsidRPr="00B3468C" w:rsidRDefault="00CB40AD" w:rsidP="00276A8F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март</w:t>
            </w:r>
          </w:p>
        </w:tc>
        <w:tc>
          <w:tcPr>
            <w:tcW w:w="2081" w:type="dxa"/>
          </w:tcPr>
          <w:p w:rsidR="00AD4E4D" w:rsidRPr="00B3468C" w:rsidRDefault="002B0FE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lang w:eastAsia="en-US"/>
              </w:rPr>
              <w:t>Самообразование в рамках ДОУ</w:t>
            </w:r>
          </w:p>
        </w:tc>
        <w:tc>
          <w:tcPr>
            <w:tcW w:w="2613" w:type="dxa"/>
          </w:tcPr>
          <w:p w:rsidR="00AD4E4D" w:rsidRPr="00B3468C" w:rsidRDefault="002B0FE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Для чего необходимо самообразование?</w:t>
            </w:r>
          </w:p>
        </w:tc>
        <w:tc>
          <w:tcPr>
            <w:tcW w:w="2722" w:type="dxa"/>
          </w:tcPr>
          <w:p w:rsidR="002A1A69" w:rsidRPr="00B3468C" w:rsidRDefault="002A1A69" w:rsidP="002A1A69">
            <w:pPr>
              <w:suppressAutoHyphens w:val="0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З</w:t>
            </w:r>
            <w:r w:rsidR="006223F1">
              <w:rPr>
                <w:lang w:eastAsia="en-US"/>
              </w:rPr>
              <w:t xml:space="preserve">накомство с </w:t>
            </w:r>
            <w:proofErr w:type="spellStart"/>
            <w:r w:rsidR="006223F1">
              <w:rPr>
                <w:lang w:eastAsia="en-US"/>
              </w:rPr>
              <w:t>портфолио</w:t>
            </w:r>
            <w:proofErr w:type="spellEnd"/>
            <w:r w:rsidR="006223F1">
              <w:rPr>
                <w:lang w:eastAsia="en-US"/>
              </w:rPr>
              <w:t xml:space="preserve"> педагога.</w:t>
            </w:r>
            <w:r w:rsidR="008F7817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B3468C">
              <w:rPr>
                <w:lang w:eastAsia="en-US"/>
              </w:rPr>
              <w:t xml:space="preserve">Разбор </w:t>
            </w:r>
            <w:proofErr w:type="spellStart"/>
            <w:r w:rsidRPr="00B3468C">
              <w:rPr>
                <w:lang w:eastAsia="en-US"/>
              </w:rPr>
              <w:t>портфолио</w:t>
            </w:r>
            <w:proofErr w:type="spellEnd"/>
            <w:r w:rsidRPr="00B3468C">
              <w:rPr>
                <w:lang w:eastAsia="en-US"/>
              </w:rPr>
              <w:t xml:space="preserve">, а </w:t>
            </w:r>
            <w:proofErr w:type="gramStart"/>
            <w:r w:rsidRPr="00B3468C">
              <w:rPr>
                <w:lang w:eastAsia="en-US"/>
              </w:rPr>
              <w:t>именно раздел самообразование</w:t>
            </w:r>
            <w:proofErr w:type="gramEnd"/>
            <w:r w:rsidRPr="00B3468C">
              <w:rPr>
                <w:lang w:eastAsia="en-US"/>
              </w:rPr>
              <w:t>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2B0FE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 Разработать </w:t>
            </w:r>
            <w:proofErr w:type="gramStart"/>
            <w:r w:rsidRPr="00B3468C">
              <w:rPr>
                <w:lang w:eastAsia="en-US"/>
              </w:rPr>
              <w:t>собственное</w:t>
            </w:r>
            <w:proofErr w:type="gramEnd"/>
            <w:r w:rsidRPr="00B3468C">
              <w:rPr>
                <w:lang w:eastAsia="en-US"/>
              </w:rPr>
              <w:t xml:space="preserve"> </w:t>
            </w:r>
            <w:proofErr w:type="spellStart"/>
            <w:r w:rsidRPr="00B3468C">
              <w:rPr>
                <w:lang w:eastAsia="en-US"/>
              </w:rPr>
              <w:t>портфолио</w:t>
            </w:r>
            <w:proofErr w:type="spellEnd"/>
            <w:r w:rsidRPr="00B3468C">
              <w:rPr>
                <w:lang w:eastAsia="en-US"/>
              </w:rPr>
              <w:t>, выявить тему самообразования. Внедрить самообразование в профессиональную деятельность. Выступление</w:t>
            </w:r>
            <w:r>
              <w:rPr>
                <w:lang w:eastAsia="en-US"/>
              </w:rPr>
              <w:t xml:space="preserve"> на педагогическом совете в ДОУ,</w:t>
            </w:r>
            <w:r>
              <w:rPr>
                <w:lang w:eastAsia="en-US"/>
              </w:rPr>
              <w:br/>
              <w:t>с</w:t>
            </w:r>
            <w:r w:rsidR="00AD4E4D" w:rsidRPr="00B3468C">
              <w:rPr>
                <w:lang w:eastAsia="en-US"/>
              </w:rPr>
              <w:t>амостоятельное заполнение адаптационных листов.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081" w:type="dxa"/>
          </w:tcPr>
          <w:p w:rsidR="00AD4E4D" w:rsidRPr="00B3468C" w:rsidRDefault="0063248D" w:rsidP="000144A1">
            <w:pPr>
              <w:suppressAutoHyphens w:val="0"/>
              <w:jc w:val="both"/>
              <w:rPr>
                <w:lang w:eastAsia="ru-RU"/>
              </w:rPr>
            </w:pPr>
            <w:r w:rsidRPr="00740BE0">
              <w:rPr>
                <w:color w:val="000000"/>
                <w:sz w:val="26"/>
                <w:szCs w:val="26"/>
                <w:lang w:eastAsia="ru-RU"/>
              </w:rPr>
              <w:t>Организация образовательной деятельности</w:t>
            </w:r>
            <w:r w:rsidRPr="00B3468C">
              <w:rPr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Как проводятся занятия с детьми?</w:t>
            </w:r>
          </w:p>
          <w:p w:rsidR="00AD4E4D" w:rsidRPr="00B3468C" w:rsidRDefault="0063248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</w:t>
            </w:r>
            <w:r w:rsidR="00AD4E4D" w:rsidRPr="00B3468C">
              <w:rPr>
                <w:lang w:eastAsia="en-US"/>
              </w:rPr>
              <w:t xml:space="preserve"> занятия, нужны ли они?</w:t>
            </w: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Мастер-классы занятий с детьми 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rPr>
                <w:lang w:eastAsia="en-US"/>
              </w:rPr>
            </w:pPr>
            <w:r w:rsidRPr="00B3468C">
              <w:rPr>
                <w:lang w:eastAsia="en-US"/>
              </w:rPr>
              <w:t>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Мас</w:t>
            </w:r>
            <w:r w:rsidR="0063248D">
              <w:rPr>
                <w:lang w:eastAsia="en-US"/>
              </w:rPr>
              <w:t>тер кла</w:t>
            </w:r>
            <w:proofErr w:type="gramStart"/>
            <w:r w:rsidR="0063248D">
              <w:rPr>
                <w:lang w:eastAsia="en-US"/>
              </w:rPr>
              <w:t>сс в св</w:t>
            </w:r>
            <w:proofErr w:type="gramEnd"/>
            <w:r w:rsidR="0063248D">
              <w:rPr>
                <w:lang w:eastAsia="en-US"/>
              </w:rPr>
              <w:t>оем ДОУ для детей</w:t>
            </w:r>
            <w:r w:rsidRPr="00B3468C">
              <w:rPr>
                <w:lang w:eastAsia="en-US"/>
              </w:rPr>
              <w:t xml:space="preserve">, а также </w:t>
            </w:r>
            <w:r w:rsidR="0063248D">
              <w:rPr>
                <w:lang w:eastAsia="en-US"/>
              </w:rPr>
              <w:t>индивидуальные</w:t>
            </w:r>
            <w:r w:rsidRPr="00B3468C">
              <w:rPr>
                <w:lang w:eastAsia="en-US"/>
              </w:rPr>
              <w:t xml:space="preserve"> занятия.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trHeight w:val="4116"/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081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lang w:eastAsia="en-US"/>
              </w:rPr>
            </w:pPr>
          </w:p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Подведение итогов работы.</w:t>
            </w:r>
          </w:p>
        </w:tc>
        <w:tc>
          <w:tcPr>
            <w:tcW w:w="2613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Подведение итогов работы. Отчет молодого специалиста о проделанной за учебный год работе по теме самообразования</w:t>
            </w:r>
          </w:p>
        </w:tc>
        <w:tc>
          <w:tcPr>
            <w:tcW w:w="2722" w:type="dxa"/>
          </w:tcPr>
          <w:p w:rsidR="00AD4E4D" w:rsidRPr="00B3468C" w:rsidRDefault="002A1A69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помощи в составлении анализа воспитательной работы за год.</w:t>
            </w:r>
          </w:p>
          <w:p w:rsidR="00AD4E4D" w:rsidRPr="00B3468C" w:rsidRDefault="002A1A69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Выступление на семинаре.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Анализ проделанной работы, пожелания на будущее.</w:t>
            </w:r>
            <w:r w:rsidR="002A1A69">
              <w:rPr>
                <w:color w:val="000000"/>
                <w:shd w:val="clear" w:color="auto" w:fill="FFFFFF"/>
              </w:rPr>
              <w:t xml:space="preserve"> Устранение замечаний.</w:t>
            </w:r>
          </w:p>
        </w:tc>
      </w:tr>
    </w:tbl>
    <w:p w:rsidR="00AD4E4D" w:rsidRPr="00B3468C" w:rsidRDefault="00AD4E4D" w:rsidP="00AD4E4D">
      <w:pPr>
        <w:suppressAutoHyphens w:val="0"/>
        <w:jc w:val="both"/>
        <w:rPr>
          <w:sz w:val="22"/>
          <w:szCs w:val="22"/>
          <w:lang w:eastAsia="ru-RU"/>
        </w:rPr>
      </w:pPr>
    </w:p>
    <w:p w:rsidR="00AD4E4D" w:rsidRPr="00B3468C" w:rsidRDefault="00AD4E4D" w:rsidP="00AD4E4D">
      <w:pPr>
        <w:suppressAutoHyphens w:val="0"/>
        <w:jc w:val="both"/>
        <w:rPr>
          <w:sz w:val="22"/>
          <w:szCs w:val="22"/>
          <w:lang w:eastAsia="ru-RU"/>
        </w:rPr>
      </w:pPr>
    </w:p>
    <w:p w:rsidR="00AD4E4D" w:rsidRPr="00B3468C" w:rsidRDefault="00AD4E4D" w:rsidP="00AD4E4D">
      <w:pPr>
        <w:suppressAutoHyphens w:val="0"/>
        <w:rPr>
          <w:lang w:eastAsia="ru-RU"/>
        </w:rPr>
      </w:pPr>
      <w:r w:rsidRPr="00B3468C">
        <w:rPr>
          <w:lang w:eastAsia="ru-RU"/>
        </w:rPr>
        <w:t xml:space="preserve"> </w:t>
      </w:r>
    </w:p>
    <w:p w:rsidR="00AD4E4D" w:rsidRDefault="00AD4E4D" w:rsidP="00AD4E4D"/>
    <w:p w:rsidR="00AD4E4D" w:rsidRDefault="00AD4E4D" w:rsidP="00AD4E4D"/>
    <w:p w:rsidR="00AD4E4D" w:rsidRPr="00B3468C" w:rsidRDefault="00AD4E4D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E9"/>
    <w:rsid w:val="00091320"/>
    <w:rsid w:val="000D2453"/>
    <w:rsid w:val="00101EE3"/>
    <w:rsid w:val="002317CB"/>
    <w:rsid w:val="00231F7E"/>
    <w:rsid w:val="00276A8F"/>
    <w:rsid w:val="002A1A69"/>
    <w:rsid w:val="002B0FED"/>
    <w:rsid w:val="00367FF8"/>
    <w:rsid w:val="00382D23"/>
    <w:rsid w:val="003904D8"/>
    <w:rsid w:val="004637C0"/>
    <w:rsid w:val="004F4971"/>
    <w:rsid w:val="005F5BBC"/>
    <w:rsid w:val="006223F1"/>
    <w:rsid w:val="006252DD"/>
    <w:rsid w:val="0063248D"/>
    <w:rsid w:val="00732F21"/>
    <w:rsid w:val="007E5EBA"/>
    <w:rsid w:val="0083691E"/>
    <w:rsid w:val="008F7817"/>
    <w:rsid w:val="00A87EE1"/>
    <w:rsid w:val="00AA73D3"/>
    <w:rsid w:val="00AD4E4D"/>
    <w:rsid w:val="00AF4B92"/>
    <w:rsid w:val="00BB4667"/>
    <w:rsid w:val="00BE1DE9"/>
    <w:rsid w:val="00CB40AD"/>
    <w:rsid w:val="00E263FF"/>
    <w:rsid w:val="00E85A18"/>
    <w:rsid w:val="00F453FE"/>
    <w:rsid w:val="00FC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D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D24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D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2022-11-14T08:23:00Z</dcterms:created>
  <dcterms:modified xsi:type="dcterms:W3CDTF">2024-12-22T06:20:00Z</dcterms:modified>
</cp:coreProperties>
</file>